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350323A7" w:rsidR="00055BC9" w:rsidRDefault="004F444F" w:rsidP="00411F8E">
          <w:pPr>
            <w:pStyle w:val="En-ttedetabledesmatires"/>
            <w:numPr>
              <w:ilvl w:val="0"/>
              <w:numId w:val="0"/>
            </w:numPr>
            <w:ind w:left="431" w:hanging="431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232B5684">
                    <wp:simplePos x="0" y="0"/>
                    <wp:positionH relativeFrom="margin">
                      <wp:posOffset>4853306</wp:posOffset>
                    </wp:positionH>
                    <wp:positionV relativeFrom="topMargin">
                      <wp:align>bottom</wp:align>
                    </wp:positionV>
                    <wp:extent cx="157480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7480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226AA292" w:rsidR="00313E59" w:rsidRDefault="00411F8E" w:rsidP="00411F8E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DAF_2024_001532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2.15pt;margin-top:0;width:124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226AA292" w:rsidR="00313E59" w:rsidRDefault="00411F8E" w:rsidP="00411F8E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DAF_2024_001532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608F736A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0A3A4A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608F736A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</w:t>
                          </w:r>
                          <w:bookmarkStart w:id="1" w:name="_GoBack"/>
                          <w:bookmarkEnd w:id="1"/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ublic de </w:t>
                          </w: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service</w:t>
                          </w:r>
                          <w:r w:rsidR="000A3A4A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E0" w14:textId="39957054" w:rsidR="00055BC9" w:rsidRDefault="00D61232" w:rsidP="004F444F">
          <w:pPr>
            <w:jc w:val="center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1F0A47A6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366D920B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4F444F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366D920B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4F444F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9B27344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3C1214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Clermont-Ferrand</w:t>
                                </w:r>
                              </w:p>
                              <w:p w14:paraId="51374730" w14:textId="462B1B94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3C1214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9B27344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3C1214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Clermont-Ferrand</w:t>
                          </w:r>
                        </w:p>
                        <w:p w14:paraId="51374730" w14:textId="462B1B94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3C1214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374732" w14:textId="266A472D" w:rsidR="00313E59" w:rsidRPr="00005185" w:rsidRDefault="0092482B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</w:t>
                                </w:r>
                                <w:r w:rsidR="00313E59"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aintenance préventive</w:t>
                                </w:r>
                                <w:r w:rsidR="003C1214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et corrective des portes industrielles et portails motorises pour l’ensemble</w:t>
                                </w:r>
                                <w:r w:rsidR="00313E59"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de la base de défense de </w:t>
                                </w:r>
                                <w:r w:rsidR="003C1214" w:rsidRPr="003C1214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clermont-ferrand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98BE981" w14:textId="77777777" w:rsidR="003C1214" w:rsidRPr="00005185" w:rsidRDefault="00313E59" w:rsidP="003C1214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3C1214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Allier (03) - Cantal (15) – Haute Loire (43) - Puy de Dôme (63)  </w:t>
                                </w:r>
                              </w:p>
                              <w:p w14:paraId="51374734" w14:textId="0E9F012F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374732" w14:textId="266A472D" w:rsidR="00313E59" w:rsidRPr="00005185" w:rsidRDefault="0092482B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</w:t>
                          </w:r>
                          <w:r w:rsidR="00313E59"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aintenance préventive</w:t>
                          </w:r>
                          <w:r w:rsidR="003C1214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et corrective des portes industrielles et portails motorises pour l’ensemble</w:t>
                          </w:r>
                          <w:r w:rsidR="00313E59"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de la base de défense de </w:t>
                          </w:r>
                          <w:r w:rsidR="003C1214" w:rsidRPr="003C1214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clermont-ferrand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498BE981" w14:textId="77777777" w:rsidR="003C1214" w:rsidRPr="00005185" w:rsidRDefault="00313E59" w:rsidP="003C1214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3C1214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Allier (03) - Cantal (15) – Haute Loire (43) - Puy de Dôme (63)  </w:t>
                          </w:r>
                        </w:p>
                        <w:p w14:paraId="51374734" w14:textId="0E9F012F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D4327D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4A497517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  <w:r w:rsidR="00AF57B0" w:rsidRPr="00AF57B0">
              <w:rPr>
                <w:b/>
                <w:bCs/>
              </w:rPr>
              <w:t>2</w:t>
            </w:r>
            <w:r w:rsidR="003474AD" w:rsidRPr="001D569F">
              <w:rPr>
                <w:b/>
                <w:bCs/>
              </w:rPr>
              <w:t xml:space="preserve"> points</w:t>
            </w:r>
          </w:p>
          <w:p w14:paraId="00952A24" w14:textId="36A6E185" w:rsidR="003474AD" w:rsidRPr="00590B00" w:rsidRDefault="003474AD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0B00">
              <w:rPr>
                <w:sz w:val="18"/>
                <w:szCs w:val="18"/>
              </w:rPr>
              <w:t xml:space="preserve">Le candidat </w:t>
            </w:r>
            <w:r w:rsidR="00590B00" w:rsidRPr="00590B00">
              <w:rPr>
                <w:sz w:val="18"/>
                <w:szCs w:val="18"/>
              </w:rPr>
              <w:t xml:space="preserve">décrit </w:t>
            </w:r>
            <w:r w:rsidR="00590B00" w:rsidRPr="00590B00">
              <w:rPr>
                <w:szCs w:val="20"/>
              </w:rPr>
              <w:t>les mesures prises pour valoriser la réparation plutôt que le remplacement d’une pièce défectueuse</w:t>
            </w:r>
            <w:r w:rsidRPr="00590B00">
              <w:rPr>
                <w:sz w:val="18"/>
                <w:szCs w:val="18"/>
              </w:rPr>
              <w:t xml:space="preserve"> </w:t>
            </w:r>
            <w:r w:rsidR="00590B00" w:rsidRPr="00783326">
              <w:rPr>
                <w:b/>
                <w:sz w:val="18"/>
                <w:szCs w:val="18"/>
              </w:rPr>
              <w:t>(</w:t>
            </w:r>
            <w:r w:rsidR="00AF57B0" w:rsidRPr="00783326">
              <w:rPr>
                <w:b/>
                <w:sz w:val="18"/>
                <w:szCs w:val="18"/>
              </w:rPr>
              <w:t>1</w:t>
            </w:r>
            <w:r w:rsidR="00C835AD">
              <w:rPr>
                <w:b/>
                <w:sz w:val="18"/>
                <w:szCs w:val="18"/>
              </w:rPr>
              <w:t xml:space="preserve"> point</w:t>
            </w:r>
            <w:r w:rsidR="00590B00" w:rsidRPr="00783326">
              <w:rPr>
                <w:b/>
                <w:sz w:val="18"/>
                <w:szCs w:val="18"/>
              </w:rPr>
              <w:t>)</w:t>
            </w:r>
          </w:p>
          <w:p w14:paraId="513746FC" w14:textId="3B267186" w:rsidR="00590B00" w:rsidRPr="00590B00" w:rsidRDefault="00590B00" w:rsidP="00C835AD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</w:t>
            </w:r>
            <w:r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 w:rsidR="00AF57B0">
              <w:rPr>
                <w:sz w:val="18"/>
                <w:szCs w:val="18"/>
              </w:rPr>
              <w:t xml:space="preserve">. </w:t>
            </w:r>
            <w:r w:rsidR="00AF57B0" w:rsidRPr="00783326">
              <w:rPr>
                <w:b/>
                <w:sz w:val="18"/>
                <w:szCs w:val="18"/>
              </w:rPr>
              <w:t>(1</w:t>
            </w:r>
            <w:r w:rsidRPr="00783326">
              <w:rPr>
                <w:b/>
                <w:sz w:val="18"/>
                <w:szCs w:val="18"/>
              </w:rPr>
              <w:t xml:space="preserve"> point)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7437966E" w:rsidR="003474AD" w:rsidRPr="00783326" w:rsidRDefault="00590B00" w:rsidP="00783326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  <w:r w:rsidRPr="00783326">
              <w:rPr>
                <w:b/>
                <w:bCs/>
              </w:rPr>
              <w:t>Gestion des déchets</w:t>
            </w:r>
            <w:r w:rsidRPr="00783326">
              <w:rPr>
                <w:rFonts w:ascii="Calibri" w:hAnsi="Calibri" w:cs="Calibri"/>
                <w:b/>
                <w:bCs/>
              </w:rPr>
              <w:t> </w:t>
            </w:r>
            <w:r w:rsidRPr="00783326">
              <w:rPr>
                <w:b/>
                <w:bCs/>
              </w:rPr>
              <w:t xml:space="preserve">: </w:t>
            </w:r>
            <w:r w:rsidR="00AF57B0" w:rsidRPr="00783326">
              <w:rPr>
                <w:b/>
                <w:bCs/>
              </w:rPr>
              <w:t>2</w:t>
            </w:r>
            <w:r w:rsidRPr="00783326">
              <w:rPr>
                <w:b/>
                <w:bCs/>
              </w:rPr>
              <w:t xml:space="preserve"> points</w:t>
            </w:r>
          </w:p>
          <w:p w14:paraId="51374700" w14:textId="4CDE0316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m</w:t>
            </w:r>
            <w:r w:rsidR="00590B00" w:rsidRPr="00590B00">
              <w:rPr>
                <w:sz w:val="18"/>
                <w:szCs w:val="18"/>
              </w:rPr>
              <w:t>esures prises sur la mise en place (ou l’utilisation) d’une filière de recyclage</w:t>
            </w:r>
            <w:r w:rsidRPr="001D569F">
              <w:rPr>
                <w:sz w:val="18"/>
                <w:szCs w:val="18"/>
              </w:rPr>
              <w:t xml:space="preserve"> </w:t>
            </w:r>
            <w:r w:rsidRPr="00AF57B0">
              <w:rPr>
                <w:b/>
                <w:sz w:val="18"/>
                <w:szCs w:val="18"/>
              </w:rPr>
              <w:t>(</w:t>
            </w:r>
            <w:r w:rsidR="00AF57B0" w:rsidRPr="00AF57B0">
              <w:rPr>
                <w:b/>
                <w:sz w:val="18"/>
                <w:szCs w:val="18"/>
              </w:rPr>
              <w:t>1</w:t>
            </w:r>
            <w:r w:rsidRPr="00AF57B0">
              <w:rPr>
                <w:b/>
                <w:sz w:val="18"/>
                <w:szCs w:val="18"/>
              </w:rPr>
              <w:t xml:space="preserve"> point</w:t>
            </w:r>
            <w:r w:rsidRPr="001D569F">
              <w:rPr>
                <w:b/>
                <w:sz w:val="18"/>
                <w:szCs w:val="18"/>
              </w:rPr>
              <w:t>)</w:t>
            </w:r>
          </w:p>
          <w:p w14:paraId="51374701" w14:textId="7C2941EC" w:rsidR="003474AD" w:rsidRPr="001D569F" w:rsidRDefault="003474AD" w:rsidP="00C835A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d</w:t>
            </w:r>
            <w:r w:rsidR="00590B00" w:rsidRPr="00590B00">
              <w:rPr>
                <w:sz w:val="18"/>
                <w:szCs w:val="18"/>
              </w:rPr>
              <w:t>ispositions prises pour le suivi dématérialisé des déchets (</w:t>
            </w:r>
            <w:proofErr w:type="spellStart"/>
            <w:r w:rsidR="00590B00" w:rsidRPr="00590B00">
              <w:rPr>
                <w:sz w:val="18"/>
                <w:szCs w:val="18"/>
              </w:rPr>
              <w:t>TrackDéchets</w:t>
            </w:r>
            <w:proofErr w:type="spellEnd"/>
            <w:r w:rsidR="00590B00" w:rsidRPr="00590B00">
              <w:rPr>
                <w:sz w:val="18"/>
                <w:szCs w:val="18"/>
              </w:rPr>
              <w:t>)</w:t>
            </w:r>
            <w:r w:rsidRPr="001D569F">
              <w:rPr>
                <w:sz w:val="18"/>
                <w:szCs w:val="18"/>
              </w:rPr>
              <w:t xml:space="preserve"> </w:t>
            </w:r>
            <w:r w:rsidRPr="00AF57B0">
              <w:rPr>
                <w:b/>
                <w:sz w:val="18"/>
                <w:szCs w:val="18"/>
              </w:rPr>
              <w:t>(</w:t>
            </w:r>
            <w:r w:rsidR="00AF57B0" w:rsidRPr="00AF57B0">
              <w:rPr>
                <w:b/>
                <w:sz w:val="18"/>
                <w:szCs w:val="18"/>
              </w:rPr>
              <w:t>1</w:t>
            </w:r>
            <w:r w:rsidRPr="00AF57B0">
              <w:rPr>
                <w:b/>
                <w:sz w:val="18"/>
                <w:szCs w:val="18"/>
              </w:rPr>
              <w:t xml:space="preserve"> point</w:t>
            </w:r>
            <w:r w:rsidRPr="001D569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55D30041" w:rsidR="003474AD" w:rsidRPr="00783326" w:rsidRDefault="00590B00" w:rsidP="00783326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783326">
              <w:rPr>
                <w:b/>
                <w:bCs/>
              </w:rPr>
              <w:t xml:space="preserve">Mise en œuvre d’actions </w:t>
            </w:r>
            <w:proofErr w:type="spellStart"/>
            <w:r w:rsidRPr="00783326">
              <w:rPr>
                <w:b/>
                <w:bCs/>
              </w:rPr>
              <w:t>éco-responsables</w:t>
            </w:r>
            <w:proofErr w:type="spellEnd"/>
            <w:r w:rsidR="003474AD" w:rsidRPr="00783326">
              <w:rPr>
                <w:rFonts w:ascii="Calibri" w:hAnsi="Calibri" w:cs="Calibri"/>
                <w:b/>
                <w:bCs/>
              </w:rPr>
              <w:t> </w:t>
            </w:r>
            <w:r w:rsidR="003474AD" w:rsidRPr="00783326">
              <w:rPr>
                <w:b/>
                <w:bCs/>
              </w:rPr>
              <w:t xml:space="preserve">: </w:t>
            </w:r>
            <w:r w:rsidR="00AF57B0" w:rsidRPr="00783326">
              <w:rPr>
                <w:b/>
                <w:bCs/>
              </w:rPr>
              <w:t>0,5</w:t>
            </w:r>
            <w:r w:rsidR="003474AD" w:rsidRPr="00783326">
              <w:rPr>
                <w:b/>
                <w:bCs/>
              </w:rPr>
              <w:t xml:space="preserve"> point</w:t>
            </w:r>
          </w:p>
          <w:p w14:paraId="3987E673" w14:textId="4E3B91B7" w:rsidR="00F36E82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590B00">
              <w:rPr>
                <w:sz w:val="18"/>
                <w:szCs w:val="18"/>
              </w:rPr>
              <w:t>indique les</w:t>
            </w:r>
            <w:r w:rsidRPr="001D569F">
              <w:rPr>
                <w:sz w:val="18"/>
                <w:szCs w:val="18"/>
              </w:rPr>
              <w:t xml:space="preserve"> </w:t>
            </w:r>
            <w:r w:rsidR="00590B00"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</w:t>
            </w:r>
            <w:r w:rsidR="00590B00">
              <w:rPr>
                <w:sz w:val="18"/>
                <w:szCs w:val="18"/>
              </w:rPr>
              <w:t xml:space="preserve"> pour limiter l’impact carbone</w:t>
            </w:r>
            <w:r w:rsidR="00F36E82">
              <w:rPr>
                <w:sz w:val="18"/>
                <w:szCs w:val="18"/>
              </w:rPr>
              <w:t xml:space="preserve"> de son activité</w:t>
            </w:r>
            <w:r w:rsidR="00F36E82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>
              <w:rPr>
                <w:sz w:val="18"/>
                <w:szCs w:val="18"/>
              </w:rPr>
              <w:t>:</w:t>
            </w:r>
          </w:p>
          <w:p w14:paraId="7F336643" w14:textId="77777777" w:rsidR="00F36E82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6E82">
              <w:rPr>
                <w:sz w:val="18"/>
                <w:szCs w:val="18"/>
              </w:rPr>
              <w:t>Dans ses</w:t>
            </w:r>
            <w:r w:rsidR="00590B00" w:rsidRPr="00F36E82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écoconduite) ;</w:t>
            </w:r>
            <w:r w:rsidRPr="00F36E82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Dans ses </w:t>
            </w:r>
            <w:r w:rsidR="00590B00" w:rsidRPr="00F36E82">
              <w:rPr>
                <w:sz w:val="18"/>
                <w:szCs w:val="18"/>
              </w:rPr>
              <w:t>approvisionnements (localisation des fournisseurs).</w:t>
            </w:r>
            <w:r w:rsidR="003474AD" w:rsidRPr="00F36E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1ABDB1D4" w:rsidR="003474AD" w:rsidRPr="00783326" w:rsidRDefault="00F36E82" w:rsidP="00783326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b/>
              </w:rPr>
            </w:pPr>
            <w:r w:rsidRPr="00783326">
              <w:rPr>
                <w:b/>
                <w:bCs/>
              </w:rPr>
              <w:t>Dispositions sociales spécifiques</w:t>
            </w:r>
            <w:r w:rsidR="003474AD" w:rsidRPr="00783326">
              <w:rPr>
                <w:rFonts w:ascii="Calibri" w:hAnsi="Calibri" w:cs="Calibri"/>
                <w:b/>
              </w:rPr>
              <w:t> </w:t>
            </w:r>
            <w:r w:rsidR="003474AD" w:rsidRPr="00783326">
              <w:rPr>
                <w:b/>
              </w:rPr>
              <w:t xml:space="preserve">: </w:t>
            </w:r>
            <w:r w:rsidR="00AF57B0" w:rsidRPr="00783326">
              <w:rPr>
                <w:b/>
              </w:rPr>
              <w:t>0,5</w:t>
            </w:r>
            <w:r w:rsidR="003474AD" w:rsidRPr="00783326">
              <w:rPr>
                <w:b/>
              </w:rPr>
              <w:t xml:space="preserve"> point</w:t>
            </w:r>
            <w:bookmarkStart w:id="1" w:name="_GoBack"/>
            <w:bookmarkEnd w:id="1"/>
          </w:p>
          <w:p w14:paraId="51374709" w14:textId="1B586CD7" w:rsidR="003474AD" w:rsidRPr="00F36E82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E82">
              <w:rPr>
                <w:sz w:val="18"/>
                <w:szCs w:val="18"/>
              </w:rPr>
              <w:t>Le candidat décri</w:t>
            </w:r>
            <w:r>
              <w:rPr>
                <w:sz w:val="18"/>
                <w:szCs w:val="18"/>
              </w:rPr>
              <w:t>t</w:t>
            </w:r>
            <w:r w:rsidRPr="00F36E82">
              <w:rPr>
                <w:sz w:val="18"/>
                <w:szCs w:val="18"/>
              </w:rPr>
              <w:t xml:space="preserve"> s’il a mis en place des démarches visant à l</w:t>
            </w:r>
            <w:r>
              <w:rPr>
                <w:sz w:val="18"/>
                <w:szCs w:val="18"/>
              </w:rPr>
              <w:t>’égalité professionnelle femmes/</w:t>
            </w:r>
            <w:r w:rsidRPr="00F36E82">
              <w:rPr>
                <w:sz w:val="18"/>
                <w:szCs w:val="18"/>
              </w:rPr>
              <w:t>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4C897" w14:textId="77777777" w:rsidR="00D4327D" w:rsidRDefault="00D4327D" w:rsidP="00EA6B59">
      <w:pPr>
        <w:spacing w:after="0" w:line="240" w:lineRule="auto"/>
      </w:pPr>
      <w:r>
        <w:separator/>
      </w:r>
    </w:p>
  </w:endnote>
  <w:endnote w:type="continuationSeparator" w:id="0">
    <w:p w14:paraId="1E6D89A7" w14:textId="77777777" w:rsidR="00D4327D" w:rsidRDefault="00D4327D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D4327D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9023A" w14:textId="77777777" w:rsidR="00D4327D" w:rsidRDefault="00D4327D" w:rsidP="00EA6B59">
      <w:pPr>
        <w:spacing w:after="0" w:line="240" w:lineRule="auto"/>
      </w:pPr>
      <w:r>
        <w:separator/>
      </w:r>
    </w:p>
  </w:footnote>
  <w:footnote w:type="continuationSeparator" w:id="0">
    <w:p w14:paraId="04E80FD2" w14:textId="77777777" w:rsidR="00D4327D" w:rsidRDefault="00D4327D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837EF0E6"/>
    <w:lvl w:ilvl="0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03264D3"/>
    <w:multiLevelType w:val="hybridMultilevel"/>
    <w:tmpl w:val="6F9EA246"/>
    <w:lvl w:ilvl="0" w:tplc="040C000F">
      <w:start w:val="1"/>
      <w:numFmt w:val="decimal"/>
      <w:lvlText w:val="%1."/>
      <w:lvlJc w:val="left"/>
      <w:pPr>
        <w:ind w:left="753" w:hanging="360"/>
      </w:pPr>
    </w:lvl>
    <w:lvl w:ilvl="1" w:tplc="040C0019" w:tentative="1">
      <w:start w:val="1"/>
      <w:numFmt w:val="lowerLetter"/>
      <w:lvlText w:val="%2."/>
      <w:lvlJc w:val="left"/>
      <w:pPr>
        <w:ind w:left="1473" w:hanging="360"/>
      </w:pPr>
    </w:lvl>
    <w:lvl w:ilvl="2" w:tplc="040C001B" w:tentative="1">
      <w:start w:val="1"/>
      <w:numFmt w:val="lowerRoman"/>
      <w:lvlText w:val="%3."/>
      <w:lvlJc w:val="right"/>
      <w:pPr>
        <w:ind w:left="2193" w:hanging="180"/>
      </w:pPr>
    </w:lvl>
    <w:lvl w:ilvl="3" w:tplc="040C000F" w:tentative="1">
      <w:start w:val="1"/>
      <w:numFmt w:val="decimal"/>
      <w:lvlText w:val="%4."/>
      <w:lvlJc w:val="left"/>
      <w:pPr>
        <w:ind w:left="2913" w:hanging="360"/>
      </w:pPr>
    </w:lvl>
    <w:lvl w:ilvl="4" w:tplc="040C0019" w:tentative="1">
      <w:start w:val="1"/>
      <w:numFmt w:val="lowerLetter"/>
      <w:lvlText w:val="%5."/>
      <w:lvlJc w:val="left"/>
      <w:pPr>
        <w:ind w:left="3633" w:hanging="360"/>
      </w:pPr>
    </w:lvl>
    <w:lvl w:ilvl="5" w:tplc="040C001B" w:tentative="1">
      <w:start w:val="1"/>
      <w:numFmt w:val="lowerRoman"/>
      <w:lvlText w:val="%6."/>
      <w:lvlJc w:val="right"/>
      <w:pPr>
        <w:ind w:left="4353" w:hanging="180"/>
      </w:pPr>
    </w:lvl>
    <w:lvl w:ilvl="6" w:tplc="040C000F" w:tentative="1">
      <w:start w:val="1"/>
      <w:numFmt w:val="decimal"/>
      <w:lvlText w:val="%7."/>
      <w:lvlJc w:val="left"/>
      <w:pPr>
        <w:ind w:left="5073" w:hanging="360"/>
      </w:pPr>
    </w:lvl>
    <w:lvl w:ilvl="7" w:tplc="040C0019" w:tentative="1">
      <w:start w:val="1"/>
      <w:numFmt w:val="lowerLetter"/>
      <w:lvlText w:val="%8."/>
      <w:lvlJc w:val="left"/>
      <w:pPr>
        <w:ind w:left="5793" w:hanging="360"/>
      </w:pPr>
    </w:lvl>
    <w:lvl w:ilvl="8" w:tplc="040C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 w15:restartNumberingAfterBreak="0">
    <w:nsid w:val="740A73FD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0"/>
  </w:num>
  <w:num w:numId="12">
    <w:abstractNumId w:val="8"/>
  </w:num>
  <w:num w:numId="13">
    <w:abstractNumId w:val="2"/>
  </w:num>
  <w:num w:numId="14">
    <w:abstractNumId w:val="6"/>
  </w:num>
  <w:num w:numId="15">
    <w:abstractNumId w:val="11"/>
  </w:num>
  <w:num w:numId="16">
    <w:abstractNumId w:val="9"/>
  </w:num>
  <w:num w:numId="17">
    <w:abstractNumId w:val="16"/>
  </w:num>
  <w:num w:numId="18">
    <w:abstractNumId w:val="4"/>
  </w:num>
  <w:num w:numId="19">
    <w:abstractNumId w:val="10"/>
  </w:num>
  <w:num w:numId="20">
    <w:abstractNumId w:val="12"/>
  </w:num>
  <w:num w:numId="21">
    <w:abstractNumId w:val="1"/>
  </w:num>
  <w:num w:numId="22">
    <w:abstractNumId w:val="14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A3A4A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77C71"/>
    <w:rsid w:val="002A0B70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1214"/>
    <w:rsid w:val="003C45DC"/>
    <w:rsid w:val="003D38B7"/>
    <w:rsid w:val="004014A7"/>
    <w:rsid w:val="00403987"/>
    <w:rsid w:val="00410AFD"/>
    <w:rsid w:val="00411F8E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444F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3326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AF3393"/>
    <w:rsid w:val="00AF57B0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81930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35AD"/>
    <w:rsid w:val="00C87F80"/>
    <w:rsid w:val="00C96EEA"/>
    <w:rsid w:val="00CA3057"/>
    <w:rsid w:val="00CA3F4C"/>
    <w:rsid w:val="00CA5953"/>
    <w:rsid w:val="00CF06D8"/>
    <w:rsid w:val="00CF1862"/>
    <w:rsid w:val="00D0090A"/>
    <w:rsid w:val="00D0260B"/>
    <w:rsid w:val="00D07AE8"/>
    <w:rsid w:val="00D11A47"/>
    <w:rsid w:val="00D1322D"/>
    <w:rsid w:val="00D213BC"/>
    <w:rsid w:val="00D239D0"/>
    <w:rsid w:val="00D42FFE"/>
    <w:rsid w:val="00D4327D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42FE1A-7D54-4241-BA15-83F34F903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913A911-0C5F-4420-8452-1FBC4546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19</TotalTime>
  <Pages>2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LE CAM Laetitia TSEF 2E CLASSE DEF</cp:lastModifiedBy>
  <cp:revision>9</cp:revision>
  <dcterms:created xsi:type="dcterms:W3CDTF">2024-10-21T08:42:00Z</dcterms:created>
  <dcterms:modified xsi:type="dcterms:W3CDTF">2025-01-29T07:54:00Z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